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B48A" w14:textId="77777777" w:rsidR="009A6240" w:rsidRPr="00E05E82" w:rsidRDefault="00DF7A96">
      <w:pPr>
        <w:keepNext/>
        <w:spacing w:after="0" w:line="240" w:lineRule="auto"/>
        <w:outlineLvl w:val="0"/>
        <w:rPr>
          <w:rFonts w:asciiTheme="minorHAnsi" w:hAnsiTheme="minorHAnsi" w:cstheme="minorHAnsi"/>
          <w:sz w:val="28"/>
          <w:szCs w:val="28"/>
        </w:rPr>
      </w:pPr>
      <w:r w:rsidRPr="00E05E82">
        <w:rPr>
          <w:rFonts w:asciiTheme="minorHAnsi" w:hAnsiTheme="minorHAnsi" w:cstheme="minorHAnsi"/>
          <w:noProof/>
        </w:rPr>
        <w:drawing>
          <wp:anchor distT="0" distB="0" distL="114935" distR="114935" simplePos="0" relativeHeight="2" behindDoc="0" locked="0" layoutInCell="0" allowOverlap="1" wp14:anchorId="2A70C49B" wp14:editId="43332C0D">
            <wp:simplePos x="0" y="0"/>
            <wp:positionH relativeFrom="column">
              <wp:posOffset>5143500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ight wrapText="bothSides">
              <wp:wrapPolygon edited="0">
                <wp:start x="-326" y="0"/>
                <wp:lineTo x="-326" y="21289"/>
                <wp:lineTo x="21583" y="21289"/>
                <wp:lineTo x="21583" y="0"/>
                <wp:lineTo x="-326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E82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MĚSTSKÁ ČÁST PRAHA-TROJA</w:t>
      </w:r>
    </w:p>
    <w:p w14:paraId="43C2D6B1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hAnsiTheme="minorHAnsi" w:cstheme="minorHAnsi"/>
          <w:sz w:val="26"/>
          <w:szCs w:val="26"/>
        </w:rPr>
      </w:pPr>
      <w:r w:rsidRPr="00E05E82">
        <w:rPr>
          <w:rFonts w:asciiTheme="minorHAnsi" w:eastAsia="Times New Roman" w:hAnsiTheme="minorHAnsi" w:cstheme="minorHAnsi"/>
          <w:b/>
          <w:bCs/>
          <w:sz w:val="26"/>
          <w:szCs w:val="26"/>
          <w:lang w:eastAsia="cs-CZ"/>
        </w:rPr>
        <w:t>ÚŘAD MĚSTSKÉ ČÁSTI</w:t>
      </w:r>
    </w:p>
    <w:p w14:paraId="24B325DC" w14:textId="77777777" w:rsidR="009A6240" w:rsidRPr="00E05E82" w:rsidRDefault="00DF7A96">
      <w:pPr>
        <w:keepNext/>
        <w:spacing w:after="0" w:line="240" w:lineRule="auto"/>
        <w:jc w:val="both"/>
        <w:outlineLvl w:val="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E05E82">
        <w:rPr>
          <w:rFonts w:asciiTheme="minorHAnsi" w:eastAsia="Times New Roman" w:hAnsiTheme="minorHAnsi" w:cstheme="minorHAnsi"/>
          <w:sz w:val="24"/>
          <w:szCs w:val="24"/>
          <w:lang w:eastAsia="cs-CZ"/>
        </w:rPr>
        <w:t>Trojská 230/96, 171 00 Praha 7 – Troja</w:t>
      </w:r>
    </w:p>
    <w:p w14:paraId="07C02F6F" w14:textId="77777777" w:rsidR="009A6240" w:rsidRPr="00E05E82" w:rsidRDefault="00DF7A96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bCs/>
          <w:lang w:eastAsia="cs-CZ"/>
        </w:rPr>
      </w:pPr>
      <w:r w:rsidRPr="00E05E82">
        <w:rPr>
          <w:rFonts w:asciiTheme="minorHAnsi" w:eastAsia="Times New Roman" w:hAnsiTheme="minorHAnsi" w:cstheme="minorHAnsi"/>
          <w:bCs/>
          <w:lang w:eastAsia="cs-CZ"/>
        </w:rPr>
        <w:t xml:space="preserve">TEL/FAX. </w:t>
      </w:r>
      <w:proofErr w:type="gramStart"/>
      <w:r w:rsidRPr="00E05E82">
        <w:rPr>
          <w:rFonts w:asciiTheme="minorHAnsi" w:eastAsia="Times New Roman" w:hAnsiTheme="minorHAnsi" w:cstheme="minorHAnsi"/>
          <w:bCs/>
          <w:lang w:eastAsia="cs-CZ"/>
        </w:rPr>
        <w:t>284691121  e-mail</w:t>
      </w:r>
      <w:proofErr w:type="gramEnd"/>
      <w:r w:rsidRPr="00E05E82">
        <w:rPr>
          <w:rFonts w:asciiTheme="minorHAnsi" w:eastAsia="Times New Roman" w:hAnsiTheme="minorHAnsi" w:cstheme="minorHAnsi"/>
          <w:bCs/>
          <w:lang w:eastAsia="cs-CZ"/>
        </w:rPr>
        <w:t>: info@mctroja.cz</w:t>
      </w:r>
    </w:p>
    <w:p w14:paraId="72E865E0" w14:textId="45CB37F3" w:rsidR="009A6240" w:rsidRDefault="009A624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202E4AE2" w14:textId="77777777" w:rsidR="00101FCB" w:rsidRPr="00E05E82" w:rsidRDefault="00101FC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0"/>
          <w:lang w:eastAsia="cs-CZ"/>
        </w:rPr>
      </w:pPr>
    </w:p>
    <w:p w14:paraId="4EA4659C" w14:textId="4D782F72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hAnsiTheme="minorHAnsi" w:cstheme="minorHAnsi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Č. j.: TR 0</w:t>
      </w:r>
      <w:r w:rsidR="00CF11E4">
        <w:rPr>
          <w:rFonts w:asciiTheme="minorHAnsi" w:eastAsia="Times New Roman" w:hAnsiTheme="minorHAnsi" w:cstheme="minorHAnsi"/>
          <w:sz w:val="20"/>
          <w:szCs w:val="20"/>
          <w:lang w:eastAsia="cs-CZ"/>
        </w:rPr>
        <w:t>0015</w:t>
      </w:r>
      <w:r w:rsidR="00E05E82"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/2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02</w:t>
      </w:r>
      <w:r w:rsidR="00CF11E4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Vaše č.j.: </w:t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proofErr w:type="gramStart"/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  V</w:t>
      </w:r>
      <w:proofErr w:type="gramEnd"/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 Praze dne 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="00EA54DE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A6502E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CF11E4">
        <w:rPr>
          <w:rFonts w:asciiTheme="minorHAnsi" w:eastAsia="Times New Roman" w:hAnsiTheme="minorHAnsi" w:cstheme="minorHAnsi"/>
          <w:sz w:val="20"/>
          <w:szCs w:val="20"/>
          <w:lang w:eastAsia="cs-CZ"/>
        </w:rPr>
        <w:t>. 2022</w:t>
      </w:r>
    </w:p>
    <w:p w14:paraId="13DAF421" w14:textId="77777777" w:rsidR="009A6240" w:rsidRPr="00E05E82" w:rsidRDefault="00DF7A96">
      <w:pPr>
        <w:pBdr>
          <w:top w:val="single" w:sz="4" w:space="1" w:color="000000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E05E82">
        <w:rPr>
          <w:rFonts w:asciiTheme="minorHAnsi" w:eastAsia="Times New Roman" w:hAnsiTheme="minorHAnsi" w:cstheme="minorHAnsi"/>
          <w:sz w:val="20"/>
          <w:szCs w:val="20"/>
          <w:lang w:eastAsia="cs-CZ"/>
        </w:rPr>
        <w:t>Vyřizuje: Ing. Marková</w:t>
      </w:r>
    </w:p>
    <w:p w14:paraId="51D46363" w14:textId="77777777" w:rsidR="009A6240" w:rsidRPr="00E05E82" w:rsidRDefault="009A6240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5BF5BF27" w14:textId="77777777" w:rsidR="009A6240" w:rsidRPr="00E05E82" w:rsidRDefault="009A6240">
      <w:pPr>
        <w:spacing w:after="0" w:line="240" w:lineRule="auto"/>
        <w:rPr>
          <w:rFonts w:asciiTheme="minorHAnsi" w:hAnsiTheme="minorHAnsi" w:cstheme="minorHAnsi"/>
          <w:b/>
        </w:rPr>
      </w:pPr>
    </w:p>
    <w:p w14:paraId="7DB33479" w14:textId="77777777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b/>
          <w:sz w:val="24"/>
          <w:u w:val="single"/>
        </w:rPr>
        <w:t>Poskytnutí informací podle § 14 odst. 5 písm. d) zákona č. 106/1999 Sb., o svobodném přístupu k informacím, ve znění pozdějších předpisů</w:t>
      </w:r>
    </w:p>
    <w:p w14:paraId="5EF10914" w14:textId="77777777" w:rsidR="009A6240" w:rsidRPr="00E05E82" w:rsidRDefault="009A6240">
      <w:pPr>
        <w:spacing w:after="0" w:line="240" w:lineRule="auto"/>
        <w:ind w:left="227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122D5FE6" w14:textId="1AC31E21" w:rsidR="00101FCB" w:rsidRDefault="00DF7A96" w:rsidP="00101FCB">
      <w:pPr>
        <w:ind w:left="-142"/>
        <w:jc w:val="both"/>
        <w:rPr>
          <w:rFonts w:asciiTheme="minorHAnsi" w:hAnsiTheme="minorHAnsi" w:cstheme="minorHAnsi"/>
        </w:rPr>
      </w:pPr>
      <w:r w:rsidRPr="00A6502E">
        <w:rPr>
          <w:rFonts w:asciiTheme="minorHAnsi" w:hAnsiTheme="minorHAnsi" w:cstheme="minorHAnsi"/>
        </w:rPr>
        <w:t xml:space="preserve">Městská část Praha-Troja obdržela dne </w:t>
      </w:r>
      <w:r w:rsidR="00CF11E4">
        <w:rPr>
          <w:rFonts w:asciiTheme="minorHAnsi" w:hAnsiTheme="minorHAnsi" w:cstheme="minorHAnsi"/>
        </w:rPr>
        <w:t>4. ledna 2022</w:t>
      </w:r>
      <w:r w:rsidRPr="00A6502E">
        <w:rPr>
          <w:rFonts w:asciiTheme="minorHAnsi" w:hAnsiTheme="minorHAnsi" w:cstheme="minorHAnsi"/>
        </w:rPr>
        <w:t xml:space="preserve"> Vaši žádost podle zákona č.106/1999 Sb., o svobodném přístupu k informacím, ve znění pozdějších předpisů (dále také jako „</w:t>
      </w:r>
      <w:proofErr w:type="spellStart"/>
      <w:r w:rsidRPr="00A6502E">
        <w:rPr>
          <w:rFonts w:asciiTheme="minorHAnsi" w:hAnsiTheme="minorHAnsi" w:cstheme="minorHAnsi"/>
        </w:rPr>
        <w:t>InfZ</w:t>
      </w:r>
      <w:proofErr w:type="spellEnd"/>
      <w:r w:rsidRPr="00A6502E">
        <w:rPr>
          <w:rFonts w:asciiTheme="minorHAnsi" w:hAnsiTheme="minorHAnsi" w:cstheme="minorHAnsi"/>
        </w:rPr>
        <w:t xml:space="preserve">“), v níž se domáháte </w:t>
      </w:r>
      <w:r w:rsidR="008277CB">
        <w:rPr>
          <w:rFonts w:asciiTheme="minorHAnsi" w:hAnsiTheme="minorHAnsi" w:cstheme="minorHAnsi"/>
        </w:rPr>
        <w:t>dohledání dokumentů týkající se prodeje pozemku parc.č. 1512 s nouzovým domkem č. 92 ze dne 8. listopadu 1972.</w:t>
      </w:r>
      <w:r w:rsidR="00E05E82" w:rsidRPr="00A6502E">
        <w:rPr>
          <w:rFonts w:asciiTheme="minorHAnsi" w:hAnsiTheme="minorHAnsi" w:cstheme="minorHAnsi"/>
        </w:rPr>
        <w:t xml:space="preserve"> </w:t>
      </w:r>
    </w:p>
    <w:p w14:paraId="641A8A6C" w14:textId="1941B6D6" w:rsidR="009F2D36" w:rsidRDefault="00F372F3" w:rsidP="00101FCB">
      <w:pPr>
        <w:ind w:left="-142"/>
        <w:jc w:val="both"/>
        <w:rPr>
          <w:rFonts w:asciiTheme="minorHAnsi" w:hAnsiTheme="minorHAnsi" w:cstheme="minorHAnsi"/>
          <w:iCs/>
        </w:rPr>
      </w:pPr>
      <w:r w:rsidRPr="00D56372">
        <w:rPr>
          <w:rFonts w:asciiTheme="minorHAnsi" w:hAnsiTheme="minorHAnsi" w:cstheme="minorHAnsi"/>
          <w:iCs/>
        </w:rPr>
        <w:t xml:space="preserve">Městská část Praha-Troja </w:t>
      </w:r>
      <w:r w:rsidR="008277CB" w:rsidRPr="00D56372">
        <w:rPr>
          <w:rFonts w:asciiTheme="minorHAnsi" w:hAnsiTheme="minorHAnsi" w:cstheme="minorHAnsi"/>
          <w:iCs/>
        </w:rPr>
        <w:t xml:space="preserve">při </w:t>
      </w:r>
      <w:r w:rsidR="00D56372" w:rsidRPr="00D56372">
        <w:rPr>
          <w:rFonts w:asciiTheme="minorHAnsi" w:hAnsiTheme="minorHAnsi" w:cstheme="minorHAnsi"/>
          <w:iCs/>
        </w:rPr>
        <w:t>svém</w:t>
      </w:r>
      <w:r w:rsidRPr="00D56372">
        <w:rPr>
          <w:rFonts w:asciiTheme="minorHAnsi" w:hAnsiTheme="minorHAnsi" w:cstheme="minorHAnsi"/>
          <w:iCs/>
        </w:rPr>
        <w:t xml:space="preserve"> vzniku 1.1.1992 </w:t>
      </w:r>
      <w:r w:rsidR="00D56372">
        <w:rPr>
          <w:rFonts w:asciiTheme="minorHAnsi" w:hAnsiTheme="minorHAnsi" w:cstheme="minorHAnsi"/>
          <w:iCs/>
        </w:rPr>
        <w:t xml:space="preserve">a při svěřování majetku </w:t>
      </w:r>
      <w:r w:rsidR="009F2D36">
        <w:rPr>
          <w:rFonts w:asciiTheme="minorHAnsi" w:hAnsiTheme="minorHAnsi" w:cstheme="minorHAnsi"/>
          <w:iCs/>
        </w:rPr>
        <w:t xml:space="preserve">hl. m. Prahy </w:t>
      </w:r>
      <w:r w:rsidR="00D56372">
        <w:rPr>
          <w:rFonts w:asciiTheme="minorHAnsi" w:hAnsiTheme="minorHAnsi" w:cstheme="minorHAnsi"/>
          <w:iCs/>
        </w:rPr>
        <w:t xml:space="preserve">do správy </w:t>
      </w:r>
      <w:r w:rsidR="00744773">
        <w:rPr>
          <w:rFonts w:asciiTheme="minorHAnsi" w:hAnsiTheme="minorHAnsi" w:cstheme="minorHAnsi"/>
          <w:iCs/>
        </w:rPr>
        <w:t xml:space="preserve">městské části </w:t>
      </w:r>
      <w:r w:rsidR="00D56372">
        <w:rPr>
          <w:rFonts w:asciiTheme="minorHAnsi" w:hAnsiTheme="minorHAnsi" w:cstheme="minorHAnsi"/>
          <w:iCs/>
        </w:rPr>
        <w:t xml:space="preserve">obdržela kopie některých dokumentů </w:t>
      </w:r>
      <w:r w:rsidR="00973770">
        <w:rPr>
          <w:rFonts w:asciiTheme="minorHAnsi" w:hAnsiTheme="minorHAnsi" w:cstheme="minorHAnsi"/>
          <w:iCs/>
        </w:rPr>
        <w:t xml:space="preserve">ke svěřovanému majetku. Mezi dokumenty k pozemku parc.č. 1512 k. </w:t>
      </w:r>
      <w:proofErr w:type="spellStart"/>
      <w:r w:rsidR="00973770">
        <w:rPr>
          <w:rFonts w:asciiTheme="minorHAnsi" w:hAnsiTheme="minorHAnsi" w:cstheme="minorHAnsi"/>
          <w:iCs/>
        </w:rPr>
        <w:t>ú.</w:t>
      </w:r>
      <w:proofErr w:type="spellEnd"/>
      <w:r w:rsidR="00973770">
        <w:rPr>
          <w:rFonts w:asciiTheme="minorHAnsi" w:hAnsiTheme="minorHAnsi" w:cstheme="minorHAnsi"/>
          <w:iCs/>
        </w:rPr>
        <w:t xml:space="preserve"> Troja jsme vyhledali kopii kupní smlouvy mezi Česko</w:t>
      </w:r>
      <w:r w:rsidR="009F2D36">
        <w:rPr>
          <w:rFonts w:asciiTheme="minorHAnsi" w:hAnsiTheme="minorHAnsi" w:cstheme="minorHAnsi"/>
          <w:iCs/>
        </w:rPr>
        <w:t xml:space="preserve">u socialistickou republikou – Pražská botanická zahrada a panem Rudolfem Malým ze dne 8.listopadu 1972. </w:t>
      </w:r>
      <w:r w:rsidR="002041DC">
        <w:rPr>
          <w:rFonts w:asciiTheme="minorHAnsi" w:hAnsiTheme="minorHAnsi" w:cstheme="minorHAnsi"/>
          <w:iCs/>
        </w:rPr>
        <w:t xml:space="preserve">Domníváme se, že originál kupní </w:t>
      </w:r>
      <w:r w:rsidR="009F2D36">
        <w:rPr>
          <w:rFonts w:asciiTheme="minorHAnsi" w:hAnsiTheme="minorHAnsi" w:cstheme="minorHAnsi"/>
          <w:iCs/>
        </w:rPr>
        <w:t xml:space="preserve">smlouvy </w:t>
      </w:r>
      <w:r w:rsidR="001C5ED2">
        <w:rPr>
          <w:rFonts w:asciiTheme="minorHAnsi" w:hAnsiTheme="minorHAnsi" w:cstheme="minorHAnsi"/>
          <w:iCs/>
        </w:rPr>
        <w:t>by se mohl nalézat v bývalém archivu Národního výboru hl. m. Prahy.</w:t>
      </w:r>
    </w:p>
    <w:p w14:paraId="62F92637" w14:textId="0C85E91E" w:rsidR="001C5ED2" w:rsidRDefault="001C5ED2" w:rsidP="00101FCB">
      <w:pPr>
        <w:ind w:left="-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Kopie kupní smlouvy je přílohou tohoto dopisu.</w:t>
      </w:r>
    </w:p>
    <w:p w14:paraId="193FA8E4" w14:textId="671A3D29" w:rsidR="00B44C48" w:rsidRPr="00D56372" w:rsidRDefault="00B44C48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4A93A9D" w14:textId="77777777" w:rsidR="00101FCB" w:rsidRDefault="00101FCB">
      <w:pPr>
        <w:spacing w:after="0" w:line="240" w:lineRule="auto"/>
        <w:ind w:left="-142"/>
        <w:jc w:val="both"/>
        <w:rPr>
          <w:rFonts w:asciiTheme="minorHAnsi" w:hAnsiTheme="minorHAnsi" w:cstheme="minorHAnsi"/>
          <w:i/>
        </w:rPr>
      </w:pPr>
    </w:p>
    <w:p w14:paraId="7211994E" w14:textId="3D3444C9" w:rsidR="009A6240" w:rsidRPr="00E05E82" w:rsidRDefault="00DF7A96">
      <w:pPr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  <w:i/>
        </w:rPr>
        <w:t xml:space="preserve">Podle § 5 odst. 3 </w:t>
      </w:r>
      <w:proofErr w:type="spellStart"/>
      <w:r w:rsidRPr="00E05E82">
        <w:rPr>
          <w:rFonts w:asciiTheme="minorHAnsi" w:hAnsiTheme="minorHAnsi" w:cstheme="minorHAnsi"/>
          <w:i/>
        </w:rPr>
        <w:t>InfZ</w:t>
      </w:r>
      <w:proofErr w:type="spellEnd"/>
      <w:r w:rsidRPr="00E05E82">
        <w:rPr>
          <w:rFonts w:asciiTheme="minorHAnsi" w:hAnsiTheme="minorHAnsi" w:cstheme="minorHAnsi"/>
          <w:i/>
        </w:rPr>
        <w:t xml:space="preserve"> bude poskytnutá informace zveřejněna způsobem umožňujícím dálkový přístup na internetové stránce Městské části Praha –Troja (http://www.mctroja.cz)</w:t>
      </w:r>
    </w:p>
    <w:p w14:paraId="283328B1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ACE2BF" w14:textId="77777777" w:rsidR="009A6240" w:rsidRPr="00E05E82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C83880F" w14:textId="1B3A8862" w:rsidR="009A6240" w:rsidRDefault="009A6240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F8EC815" w14:textId="77777777" w:rsidR="00101FCB" w:rsidRDefault="00101FCB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C2FF0C" w14:textId="77777777" w:rsidR="002F6182" w:rsidRPr="00E05E82" w:rsidRDefault="002F6182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D079D03" w14:textId="60FB0EC3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 xml:space="preserve">Ing. Irena Marková </w:t>
      </w:r>
    </w:p>
    <w:p w14:paraId="081F55C8" w14:textId="77777777" w:rsidR="009A6240" w:rsidRPr="00E05E82" w:rsidRDefault="00DF7A96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  <w:r w:rsidRPr="00E05E82">
        <w:rPr>
          <w:rFonts w:asciiTheme="minorHAnsi" w:hAnsiTheme="minorHAnsi" w:cstheme="minorHAnsi"/>
        </w:rPr>
        <w:t>tajemnice úřadu městské části</w:t>
      </w:r>
    </w:p>
    <w:p w14:paraId="352A9D64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3EE4E6F6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p w14:paraId="6E7D38D7" w14:textId="77777777" w:rsidR="009A6240" w:rsidRPr="00E05E82" w:rsidRDefault="009A6240">
      <w:pPr>
        <w:tabs>
          <w:tab w:val="left" w:pos="-142"/>
        </w:tabs>
        <w:spacing w:after="0" w:line="240" w:lineRule="auto"/>
        <w:ind w:left="-142"/>
        <w:jc w:val="both"/>
        <w:rPr>
          <w:rFonts w:asciiTheme="minorHAnsi" w:hAnsiTheme="minorHAnsi" w:cstheme="minorHAnsi"/>
        </w:rPr>
      </w:pPr>
    </w:p>
    <w:sectPr w:rsidR="009A6240" w:rsidRPr="00E05E82">
      <w:pgSz w:w="11906" w:h="16838"/>
      <w:pgMar w:top="1191" w:right="1247" w:bottom="1191" w:left="153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40"/>
    <w:rsid w:val="00090DD7"/>
    <w:rsid w:val="000C0EA8"/>
    <w:rsid w:val="00101539"/>
    <w:rsid w:val="00101FCB"/>
    <w:rsid w:val="00177FF1"/>
    <w:rsid w:val="001C5ED2"/>
    <w:rsid w:val="002041DC"/>
    <w:rsid w:val="002604E2"/>
    <w:rsid w:val="00296F38"/>
    <w:rsid w:val="002E2C1C"/>
    <w:rsid w:val="002F6182"/>
    <w:rsid w:val="00306B8A"/>
    <w:rsid w:val="00477548"/>
    <w:rsid w:val="006C00D3"/>
    <w:rsid w:val="00744773"/>
    <w:rsid w:val="008277CB"/>
    <w:rsid w:val="008B17F7"/>
    <w:rsid w:val="00934EE7"/>
    <w:rsid w:val="00973770"/>
    <w:rsid w:val="00995814"/>
    <w:rsid w:val="009A6240"/>
    <w:rsid w:val="009F2D36"/>
    <w:rsid w:val="00A11E6C"/>
    <w:rsid w:val="00A6502E"/>
    <w:rsid w:val="00B44C48"/>
    <w:rsid w:val="00B968DE"/>
    <w:rsid w:val="00CF11E4"/>
    <w:rsid w:val="00D4652F"/>
    <w:rsid w:val="00D56372"/>
    <w:rsid w:val="00DF7A96"/>
    <w:rsid w:val="00DF7E75"/>
    <w:rsid w:val="00E05E82"/>
    <w:rsid w:val="00E358B4"/>
    <w:rsid w:val="00EA54DE"/>
    <w:rsid w:val="00F05037"/>
    <w:rsid w:val="00F25C2C"/>
    <w:rsid w:val="00F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3B5"/>
  <w15:docId w15:val="{2052DEF1-E1EF-4DA5-8C61-F629439E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mbria" w:eastAsia="Calibri" w:hAnsi="Cambria" w:cs="Times New Roman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alibri" w:eastAsia="Calibri" w:hAnsi="Calibri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Calibri" w:hAnsi="Calibri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Calibri"/>
      <w:color w:val="000000"/>
      <w:lang w:eastAsia="cs-CZ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142">
    <w:name w:val="s142"/>
    <w:basedOn w:val="Standardnpsmoodstavce"/>
    <w:qFormat/>
  </w:style>
  <w:style w:type="character" w:customStyle="1" w:styleId="Symbolyproslovn">
    <w:name w:val="Symboly pro číslování"/>
    <w:qFormat/>
  </w:style>
  <w:style w:type="character" w:customStyle="1" w:styleId="ZkladntextChar">
    <w:name w:val="Základní text Char"/>
    <w:basedOn w:val="Standardnpsmoodstavce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Default">
    <w:name w:val="Default"/>
    <w:qFormat/>
    <w:rPr>
      <w:rFonts w:ascii="Cambria" w:eastAsia="Calibri" w:hAnsi="Cambria" w:cs="Cambria"/>
      <w:color w:val="000000"/>
      <w:lang w:bidi="ar-SA"/>
    </w:rPr>
  </w:style>
  <w:style w:type="paragraph" w:styleId="Zkladntext2">
    <w:name w:val="Body Text 2"/>
    <w:basedOn w:val="Normln"/>
    <w:qFormat/>
    <w:pPr>
      <w:widowControl w:val="0"/>
    </w:pPr>
    <w:rPr>
      <w:rFonts w:ascii="Arial" w:hAnsi="Arial" w:cs="Arial"/>
      <w:bCs/>
      <w:sz w:val="20"/>
    </w:rPr>
  </w:style>
  <w:style w:type="paragraph" w:styleId="Normlnweb">
    <w:name w:val="Normal (Web)"/>
    <w:basedOn w:val="Normln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lntabulka1">
    <w:name w:val="Normální tabulka1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cs-CZ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Odrka">
    <w:name w:val="Odrážka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triskova</dc:creator>
  <cp:keywords>  </cp:keywords>
  <dc:description/>
  <cp:lastModifiedBy>Irena Marková</cp:lastModifiedBy>
  <cp:revision>2</cp:revision>
  <cp:lastPrinted>2022-01-13T11:48:00Z</cp:lastPrinted>
  <dcterms:created xsi:type="dcterms:W3CDTF">2022-06-03T16:55:00Z</dcterms:created>
  <dcterms:modified xsi:type="dcterms:W3CDTF">2022-06-03T16:55:00Z</dcterms:modified>
  <dc:language>cs-CZ</dc:language>
</cp:coreProperties>
</file>