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EC303" w14:textId="77777777" w:rsidR="009B3759" w:rsidRPr="00CB355B" w:rsidRDefault="009B3759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1F4C376A" w14:textId="77777777" w:rsidR="009B3759" w:rsidRDefault="009B37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F69182" w14:textId="77777777" w:rsidR="009B3759" w:rsidRDefault="000457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O DÍLO </w:t>
      </w:r>
    </w:p>
    <w:p w14:paraId="13390451" w14:textId="77777777" w:rsidR="009B3759" w:rsidRDefault="00045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uzavřená dle ustanovení § 2586 a násl. zákona č. 89/2012 sb., občanský zákoník</w:t>
      </w:r>
    </w:p>
    <w:p w14:paraId="0D6753F9" w14:textId="77777777" w:rsidR="009B3759" w:rsidRDefault="009B37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0D21F1" w14:textId="77777777" w:rsidR="009B3759" w:rsidRDefault="000457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</w:t>
      </w:r>
    </w:p>
    <w:p w14:paraId="22DBF404" w14:textId="77777777" w:rsidR="009B3759" w:rsidRDefault="000457A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Městská část Praha – Troja</w:t>
      </w:r>
      <w:r>
        <w:rPr>
          <w:rFonts w:ascii="Times New Roman" w:hAnsi="Times New Roman" w:cs="Times New Roman"/>
          <w:sz w:val="24"/>
          <w:szCs w:val="24"/>
        </w:rPr>
        <w:t>, Trojská 96/230, 171 00 Praha 7, Troja</w:t>
      </w:r>
    </w:p>
    <w:p w14:paraId="6B2D12A5" w14:textId="651FF26D" w:rsidR="009B3759" w:rsidRDefault="000457A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 starostou Ing. Tomášem Bryknarem</w:t>
      </w:r>
    </w:p>
    <w:p w14:paraId="15A439F5" w14:textId="6007D1C0" w:rsidR="00CE5173" w:rsidRDefault="00CE517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Pracovník pověřený kontrolou prováděných prací pan Karel Novotný</w:t>
      </w:r>
    </w:p>
    <w:p w14:paraId="3B3131F0" w14:textId="77777777" w:rsidR="009B3759" w:rsidRDefault="000457A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452 46 858</w:t>
      </w:r>
    </w:p>
    <w:p w14:paraId="6955908A" w14:textId="77777777" w:rsidR="009B3759" w:rsidRDefault="000457A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 452 46 858</w:t>
      </w:r>
    </w:p>
    <w:p w14:paraId="1296DB7F" w14:textId="77777777" w:rsidR="009B3759" w:rsidRDefault="000457A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 ČS a.s.</w:t>
      </w:r>
    </w:p>
    <w:p w14:paraId="406F570D" w14:textId="77777777" w:rsidR="009B3759" w:rsidRDefault="000457A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 2000725369/0800</w:t>
      </w:r>
    </w:p>
    <w:p w14:paraId="0A6B653E" w14:textId="77777777" w:rsidR="009B3759" w:rsidRDefault="000457A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284 686 103</w:t>
      </w:r>
    </w:p>
    <w:p w14:paraId="5517B4FE" w14:textId="77777777" w:rsidR="009B3759" w:rsidRDefault="000457A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>
        <w:rPr>
          <w:rFonts w:ascii="Times New Roman" w:hAnsi="Times New Roman" w:cs="Times New Roman"/>
          <w:b/>
          <w:sz w:val="24"/>
          <w:szCs w:val="24"/>
        </w:rPr>
        <w:t>objednatel“</w:t>
      </w:r>
    </w:p>
    <w:p w14:paraId="09875A54" w14:textId="77777777" w:rsidR="009B3759" w:rsidRDefault="000457A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4534B6D2" w14:textId="3A142FB4" w:rsidR="009B3759" w:rsidRDefault="000457A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 jednatelem </w:t>
      </w:r>
    </w:p>
    <w:p w14:paraId="12567B38" w14:textId="06B9A85A" w:rsidR="009B3759" w:rsidRDefault="000457A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</w:p>
    <w:p w14:paraId="1AC1E086" w14:textId="52007A27" w:rsidR="009B3759" w:rsidRDefault="000457A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DIČ: </w:t>
      </w:r>
    </w:p>
    <w:p w14:paraId="1ACF2B9B" w14:textId="1B7C7AB2" w:rsidR="009B3759" w:rsidRPr="00CB355B" w:rsidRDefault="000457A8">
      <w:pPr>
        <w:pStyle w:val="Bezmezer"/>
        <w:rPr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</w:p>
    <w:p w14:paraId="18C89242" w14:textId="44BDBD72" w:rsidR="009B3759" w:rsidRDefault="000457A8">
      <w:pPr>
        <w:pStyle w:val="Bezmezer"/>
      </w:pPr>
      <w:r>
        <w:rPr>
          <w:rFonts w:ascii="Times New Roman" w:hAnsi="Times New Roman" w:cs="Times New Roman"/>
          <w:sz w:val="24"/>
          <w:szCs w:val="24"/>
        </w:rPr>
        <w:t xml:space="preserve">Číslo účtu: </w:t>
      </w:r>
    </w:p>
    <w:p w14:paraId="619FA340" w14:textId="26952F2F" w:rsidR="009B3759" w:rsidRDefault="000457A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</w:t>
      </w:r>
    </w:p>
    <w:p w14:paraId="4446ADB5" w14:textId="77777777" w:rsidR="009B3759" w:rsidRDefault="000457A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>
        <w:rPr>
          <w:rFonts w:ascii="Times New Roman" w:hAnsi="Times New Roman" w:cs="Times New Roman"/>
          <w:b/>
          <w:sz w:val="24"/>
          <w:szCs w:val="24"/>
        </w:rPr>
        <w:t>zhotovitel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14:paraId="6682E253" w14:textId="77777777" w:rsidR="009B3759" w:rsidRDefault="009B3759">
      <w:pPr>
        <w:pStyle w:val="Zkladntext2"/>
      </w:pPr>
    </w:p>
    <w:p w14:paraId="463187BB" w14:textId="77777777" w:rsidR="009B3759" w:rsidRDefault="000457A8">
      <w:pPr>
        <w:pStyle w:val="Smluvnstrana"/>
        <w:widowControl/>
        <w:spacing w:after="600" w:line="240" w:lineRule="auto"/>
      </w:pPr>
      <w:r>
        <w:rPr>
          <w:b w:val="0"/>
          <w:bCs/>
          <w:sz w:val="24"/>
          <w:szCs w:val="24"/>
        </w:rPr>
        <w:t xml:space="preserve">uzavřely níže uvedeného dne, měsíce a roku dle ustanovení § 2586 a násl. zákona č. 89/2012 Sb., občanský zákoník, ve znění pozdějších předpisů, tuto </w:t>
      </w:r>
      <w:r>
        <w:rPr>
          <w:bCs/>
          <w:sz w:val="24"/>
          <w:szCs w:val="24"/>
        </w:rPr>
        <w:t>smlouvu o dílo</w:t>
      </w:r>
      <w:r>
        <w:rPr>
          <w:b w:val="0"/>
          <w:bCs/>
          <w:sz w:val="24"/>
          <w:szCs w:val="24"/>
        </w:rPr>
        <w:t xml:space="preserve"> (dále jen „</w:t>
      </w:r>
      <w:r>
        <w:rPr>
          <w:bCs/>
          <w:sz w:val="24"/>
          <w:szCs w:val="24"/>
        </w:rPr>
        <w:t>smlouva</w:t>
      </w:r>
      <w:r>
        <w:rPr>
          <w:b w:val="0"/>
          <w:bCs/>
          <w:sz w:val="24"/>
          <w:szCs w:val="24"/>
        </w:rPr>
        <w:t>“)</w:t>
      </w:r>
    </w:p>
    <w:p w14:paraId="7530FB41" w14:textId="77777777" w:rsidR="009B3759" w:rsidRDefault="000457A8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čl. 1 Předmět smlouvy</w:t>
      </w:r>
    </w:p>
    <w:p w14:paraId="7323E326" w14:textId="209551CF" w:rsidR="009B3759" w:rsidRDefault="000457A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se touto smlouvou zavazuje za podmínek obsažených v této smlouvě provést pro objednatele dílo nazvané „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Nátěr </w:t>
      </w:r>
      <w:r w:rsidR="004E753F">
        <w:rPr>
          <w:rFonts w:ascii="Times New Roman" w:hAnsi="Times New Roman" w:cs="Times New Roman"/>
          <w:b/>
          <w:bCs/>
          <w:sz w:val="24"/>
          <w:szCs w:val="24"/>
        </w:rPr>
        <w:t>oken rezidence Nad Kazankou 39/222</w:t>
      </w:r>
      <w:r>
        <w:rPr>
          <w:rFonts w:ascii="Times New Roman" w:hAnsi="Times New Roman" w:cs="Times New Roman"/>
          <w:b/>
          <w:bCs/>
          <w:sz w:val="24"/>
          <w:szCs w:val="24"/>
        </w:rPr>
        <w:t>, Praha 7, Troja</w:t>
      </w:r>
      <w:r w:rsidR="00230F2A">
        <w:rPr>
          <w:rFonts w:ascii="Times New Roman" w:hAnsi="Times New Roman" w:cs="Times New Roman"/>
          <w:b/>
          <w:bCs/>
          <w:sz w:val="24"/>
          <w:szCs w:val="24"/>
        </w:rPr>
        <w:t>- 2NP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42CE106E" w14:textId="08E377B0" w:rsidR="009B3759" w:rsidRDefault="009B3759">
      <w:pPr>
        <w:pStyle w:val="Default"/>
        <w:rPr>
          <w:rFonts w:ascii="Times New Roman" w:hAnsi="Times New Roman" w:cs="Times New Roman"/>
          <w:b/>
          <w:bCs/>
        </w:rPr>
      </w:pPr>
    </w:p>
    <w:p w14:paraId="197351CA" w14:textId="77777777" w:rsidR="002F773F" w:rsidRDefault="002F773F">
      <w:pPr>
        <w:pStyle w:val="Default"/>
        <w:rPr>
          <w:rFonts w:ascii="Times New Roman" w:hAnsi="Times New Roman" w:cs="Times New Roman"/>
          <w:b/>
          <w:bCs/>
        </w:rPr>
      </w:pPr>
    </w:p>
    <w:p w14:paraId="4EF48B3E" w14:textId="4F69DFA5" w:rsidR="002F773F" w:rsidRPr="006F7AE7" w:rsidRDefault="002F773F" w:rsidP="002F773F">
      <w:pPr>
        <w:pStyle w:val="Default"/>
        <w:rPr>
          <w:rFonts w:ascii="Times New Roman" w:hAnsi="Times New Roman" w:cs="Times New Roman"/>
          <w:b/>
          <w:bCs/>
        </w:rPr>
      </w:pPr>
      <w:r w:rsidRPr="006F7AE7">
        <w:rPr>
          <w:rFonts w:ascii="Times New Roman" w:hAnsi="Times New Roman" w:cs="Times New Roman"/>
          <w:b/>
          <w:bCs/>
        </w:rPr>
        <w:t>Nátěr</w:t>
      </w:r>
      <w:r w:rsidR="00230F2A">
        <w:rPr>
          <w:rFonts w:ascii="Times New Roman" w:hAnsi="Times New Roman" w:cs="Times New Roman"/>
          <w:b/>
          <w:bCs/>
        </w:rPr>
        <w:t xml:space="preserve"> </w:t>
      </w:r>
      <w:r w:rsidR="00F819F2">
        <w:rPr>
          <w:rFonts w:ascii="Times New Roman" w:hAnsi="Times New Roman" w:cs="Times New Roman"/>
          <w:b/>
          <w:bCs/>
        </w:rPr>
        <w:t xml:space="preserve">dřevěných </w:t>
      </w:r>
      <w:r>
        <w:rPr>
          <w:rFonts w:ascii="Times New Roman" w:hAnsi="Times New Roman" w:cs="Times New Roman"/>
          <w:b/>
          <w:bCs/>
        </w:rPr>
        <w:t>rámů</w:t>
      </w:r>
      <w:r w:rsidR="00F819F2">
        <w:rPr>
          <w:rFonts w:ascii="Times New Roman" w:hAnsi="Times New Roman" w:cs="Times New Roman"/>
          <w:b/>
          <w:bCs/>
        </w:rPr>
        <w:t xml:space="preserve"> venkovních </w:t>
      </w:r>
      <w:r>
        <w:rPr>
          <w:rFonts w:ascii="Times New Roman" w:hAnsi="Times New Roman" w:cs="Times New Roman"/>
          <w:b/>
          <w:bCs/>
        </w:rPr>
        <w:t xml:space="preserve">oken </w:t>
      </w:r>
      <w:r w:rsidR="00F819F2">
        <w:rPr>
          <w:rFonts w:ascii="Times New Roman" w:hAnsi="Times New Roman" w:cs="Times New Roman"/>
          <w:b/>
          <w:bCs/>
        </w:rPr>
        <w:t>z obou stran</w:t>
      </w:r>
      <w:r w:rsidR="000D570A">
        <w:rPr>
          <w:rFonts w:ascii="Times New Roman" w:hAnsi="Times New Roman" w:cs="Times New Roman"/>
          <w:b/>
          <w:bCs/>
        </w:rPr>
        <w:t xml:space="preserve"> bez špalety</w:t>
      </w:r>
      <w:r w:rsidR="00F819F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- barva bílá</w:t>
      </w:r>
    </w:p>
    <w:p w14:paraId="168EA1A4" w14:textId="307D33CE" w:rsidR="002F773F" w:rsidRPr="006F7AE7" w:rsidRDefault="002F773F" w:rsidP="002F773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6F7AE7">
        <w:rPr>
          <w:rFonts w:ascii="Times New Roman" w:hAnsi="Times New Roman" w:cs="Times New Roman"/>
        </w:rPr>
        <w:t xml:space="preserve">ýměra </w:t>
      </w:r>
      <w:r w:rsidR="00230F2A">
        <w:rPr>
          <w:rFonts w:ascii="Times New Roman" w:hAnsi="Times New Roman" w:cs="Times New Roman"/>
        </w:rPr>
        <w:t>1</w:t>
      </w:r>
      <w:r w:rsidR="00F819F2">
        <w:rPr>
          <w:rFonts w:ascii="Times New Roman" w:hAnsi="Times New Roman" w:cs="Times New Roman"/>
        </w:rPr>
        <w:t>0</w:t>
      </w:r>
      <w:r w:rsidR="00230F2A">
        <w:rPr>
          <w:rFonts w:ascii="Times New Roman" w:hAnsi="Times New Roman" w:cs="Times New Roman"/>
        </w:rPr>
        <w:t>0</w:t>
      </w:r>
      <w:r w:rsidRPr="006F7AE7">
        <w:rPr>
          <w:rFonts w:ascii="Times New Roman" w:hAnsi="Times New Roman" w:cs="Times New Roman"/>
        </w:rPr>
        <w:t xml:space="preserve"> m</w:t>
      </w:r>
      <w:r w:rsidRPr="006F7AE7">
        <w:rPr>
          <w:rFonts w:ascii="Times New Roman" w:hAnsi="Times New Roman" w:cs="Times New Roman"/>
          <w:vertAlign w:val="superscript"/>
        </w:rPr>
        <w:t>2</w:t>
      </w:r>
    </w:p>
    <w:p w14:paraId="78DBDB6E" w14:textId="77777777" w:rsidR="002F773F" w:rsidRDefault="002F773F" w:rsidP="002F773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opalování 100%</w:t>
      </w:r>
    </w:p>
    <w:p w14:paraId="257DF669" w14:textId="77777777" w:rsidR="002F773F" w:rsidRDefault="002F773F" w:rsidP="002F773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1x napouštěcí nátěr</w:t>
      </w:r>
    </w:p>
    <w:p w14:paraId="6C62DFE6" w14:textId="77777777" w:rsidR="002F773F" w:rsidRDefault="002F773F" w:rsidP="002F773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2x základní nátěr</w:t>
      </w:r>
    </w:p>
    <w:p w14:paraId="28347EE1" w14:textId="77777777" w:rsidR="002F773F" w:rsidRDefault="002F773F" w:rsidP="002F773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tmelení a broušení </w:t>
      </w:r>
    </w:p>
    <w:p w14:paraId="00F44F31" w14:textId="77777777" w:rsidR="002F773F" w:rsidRPr="006F7AE7" w:rsidRDefault="002F773F" w:rsidP="002F773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1x vrchní nátěr </w:t>
      </w:r>
    </w:p>
    <w:p w14:paraId="378EA8EC" w14:textId="77777777" w:rsidR="002F773F" w:rsidRDefault="002F773F" w:rsidP="002F773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DULUX WB Primer</w:t>
      </w:r>
    </w:p>
    <w:p w14:paraId="76F34052" w14:textId="77777777" w:rsidR="002F773F" w:rsidRDefault="002F773F" w:rsidP="002F773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DULUX Rapidry Aqua</w:t>
      </w:r>
    </w:p>
    <w:p w14:paraId="6CF7863E" w14:textId="77777777" w:rsidR="002F773F" w:rsidRDefault="002F773F" w:rsidP="002F773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Bílý tmel</w:t>
      </w:r>
    </w:p>
    <w:p w14:paraId="4211AF86" w14:textId="2A992A81" w:rsidR="002F773F" w:rsidRPr="006F7AE7" w:rsidRDefault="002F773F" w:rsidP="002F773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Profesionální napouštědl</w:t>
      </w:r>
      <w:r w:rsidR="000D570A">
        <w:rPr>
          <w:rFonts w:ascii="Times New Roman" w:hAnsi="Times New Roman" w:cs="Times New Roman"/>
        </w:rPr>
        <w:t>a</w:t>
      </w:r>
    </w:p>
    <w:p w14:paraId="3B87815F" w14:textId="77777777" w:rsidR="002F773F" w:rsidRDefault="002F773F" w:rsidP="002F773F">
      <w:pPr>
        <w:pStyle w:val="Default"/>
        <w:rPr>
          <w:rFonts w:ascii="Times New Roman" w:hAnsi="Times New Roman" w:cs="Times New Roman"/>
        </w:rPr>
      </w:pPr>
    </w:p>
    <w:p w14:paraId="587ADD3F" w14:textId="7815645B" w:rsidR="002F773F" w:rsidRDefault="002F773F" w:rsidP="002F773F">
      <w:pPr>
        <w:pStyle w:val="Default"/>
        <w:rPr>
          <w:rFonts w:ascii="Times New Roman" w:hAnsi="Times New Roman" w:cs="Times New Roman"/>
          <w:b/>
          <w:bCs/>
        </w:rPr>
      </w:pPr>
      <w:r w:rsidRPr="00201142">
        <w:rPr>
          <w:rFonts w:ascii="Times New Roman" w:hAnsi="Times New Roman" w:cs="Times New Roman"/>
          <w:b/>
          <w:bCs/>
        </w:rPr>
        <w:t>Nátěr venkovních pojezdových tyčí rolet</w:t>
      </w:r>
    </w:p>
    <w:p w14:paraId="67B7FD2E" w14:textId="2D0E6FA1" w:rsidR="002F773F" w:rsidRPr="002F773F" w:rsidRDefault="002F773F" w:rsidP="002F773F">
      <w:pPr>
        <w:pStyle w:val="Default"/>
        <w:rPr>
          <w:rFonts w:ascii="Times New Roman" w:hAnsi="Times New Roman" w:cs="Times New Roman"/>
        </w:rPr>
      </w:pPr>
      <w:r w:rsidRPr="002F773F">
        <w:rPr>
          <w:rFonts w:ascii="Times New Roman" w:hAnsi="Times New Roman" w:cs="Times New Roman"/>
        </w:rPr>
        <w:t xml:space="preserve">Výměra </w:t>
      </w:r>
      <w:r w:rsidR="00A318E8">
        <w:rPr>
          <w:rFonts w:ascii="Times New Roman" w:hAnsi="Times New Roman" w:cs="Times New Roman"/>
        </w:rPr>
        <w:t>30</w:t>
      </w:r>
      <w:r w:rsidRPr="002F773F">
        <w:rPr>
          <w:rFonts w:ascii="Times New Roman" w:hAnsi="Times New Roman" w:cs="Times New Roman"/>
        </w:rPr>
        <w:t xml:space="preserve"> m</w:t>
      </w:r>
      <w:r w:rsidRPr="002F773F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14:paraId="7C869B84" w14:textId="77777777" w:rsidR="002F773F" w:rsidRDefault="002F773F" w:rsidP="002F773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Odstranění starého nátěru obroušením nebo opálením</w:t>
      </w:r>
    </w:p>
    <w:p w14:paraId="53090ACB" w14:textId="77777777" w:rsidR="002F773F" w:rsidRDefault="002F773F" w:rsidP="002F773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Odmaštění - očištění</w:t>
      </w:r>
    </w:p>
    <w:p w14:paraId="1CEFE0B2" w14:textId="77777777" w:rsidR="002F773F" w:rsidRDefault="002F773F" w:rsidP="002F773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1x základní nátěr</w:t>
      </w:r>
    </w:p>
    <w:p w14:paraId="398BC310" w14:textId="77777777" w:rsidR="002F773F" w:rsidRDefault="002F773F" w:rsidP="002F773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1x vrchní nátěr b</w:t>
      </w:r>
      <w:r w:rsidRPr="006F7AE7">
        <w:rPr>
          <w:rFonts w:ascii="Times New Roman" w:hAnsi="Times New Roman" w:cs="Times New Roman"/>
        </w:rPr>
        <w:t xml:space="preserve">arva </w:t>
      </w:r>
      <w:r>
        <w:rPr>
          <w:rFonts w:ascii="Times New Roman" w:hAnsi="Times New Roman" w:cs="Times New Roman"/>
        </w:rPr>
        <w:t>S2160 HOSTAGRUND 2+1- barva bílá</w:t>
      </w:r>
    </w:p>
    <w:p w14:paraId="58A3A3AF" w14:textId="77777777" w:rsidR="009B3759" w:rsidRDefault="009B3759">
      <w:pPr>
        <w:pStyle w:val="Default"/>
        <w:rPr>
          <w:rFonts w:ascii="Times New Roman" w:hAnsi="Times New Roman" w:cs="Times New Roman"/>
          <w:b/>
          <w:bCs/>
        </w:rPr>
      </w:pPr>
    </w:p>
    <w:p w14:paraId="3F0A1A02" w14:textId="680EC8E0" w:rsidR="009B3759" w:rsidRPr="003B6DAC" w:rsidRDefault="003B6DA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6DAC">
        <w:rPr>
          <w:rFonts w:ascii="Times New Roman" w:hAnsi="Times New Roman" w:cs="Times New Roman"/>
          <w:sz w:val="24"/>
          <w:szCs w:val="24"/>
        </w:rPr>
        <w:t>Dohodnut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3B6DAC">
        <w:rPr>
          <w:rFonts w:ascii="Times New Roman" w:hAnsi="Times New Roman" w:cs="Times New Roman"/>
          <w:sz w:val="24"/>
          <w:szCs w:val="24"/>
        </w:rPr>
        <w:t xml:space="preserve"> výměr</w:t>
      </w:r>
      <w:r>
        <w:rPr>
          <w:rFonts w:ascii="Times New Roman" w:hAnsi="Times New Roman" w:cs="Times New Roman"/>
          <w:sz w:val="24"/>
          <w:szCs w:val="24"/>
        </w:rPr>
        <w:t>y</w:t>
      </w:r>
      <w:r w:rsidR="000D570A">
        <w:rPr>
          <w:rFonts w:ascii="Times New Roman" w:hAnsi="Times New Roman" w:cs="Times New Roman"/>
          <w:sz w:val="24"/>
          <w:szCs w:val="24"/>
        </w:rPr>
        <w:t xml:space="preserve"> oken a tyčí</w:t>
      </w:r>
      <w:r w:rsidR="0023476C">
        <w:rPr>
          <w:rFonts w:ascii="Times New Roman" w:hAnsi="Times New Roman" w:cs="Times New Roman"/>
          <w:sz w:val="24"/>
          <w:szCs w:val="24"/>
        </w:rPr>
        <w:t xml:space="preserve"> </w:t>
      </w:r>
      <w:r w:rsidRPr="003B6DAC">
        <w:rPr>
          <w:rFonts w:ascii="Times New Roman" w:hAnsi="Times New Roman" w:cs="Times New Roman"/>
          <w:sz w:val="24"/>
          <w:szCs w:val="24"/>
        </w:rPr>
        <w:t>bud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3B6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při</w:t>
      </w:r>
      <w:r w:rsidRPr="003B6DAC">
        <w:rPr>
          <w:rFonts w:ascii="Times New Roman" w:hAnsi="Times New Roman" w:cs="Times New Roman"/>
          <w:sz w:val="24"/>
          <w:szCs w:val="24"/>
        </w:rPr>
        <w:t xml:space="preserve"> prov</w:t>
      </w:r>
      <w:r>
        <w:rPr>
          <w:rFonts w:ascii="Times New Roman" w:hAnsi="Times New Roman" w:cs="Times New Roman"/>
          <w:sz w:val="24"/>
          <w:szCs w:val="24"/>
        </w:rPr>
        <w:t>ádění prací</w:t>
      </w:r>
      <w:r w:rsidRPr="003B6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přeměřeny </w:t>
      </w:r>
      <w:r w:rsidRPr="003B6DAC">
        <w:rPr>
          <w:rFonts w:ascii="Times New Roman" w:hAnsi="Times New Roman" w:cs="Times New Roman"/>
          <w:sz w:val="24"/>
          <w:szCs w:val="24"/>
        </w:rPr>
        <w:t>a vzájemně odsouhlasen</w:t>
      </w:r>
      <w:r>
        <w:rPr>
          <w:rFonts w:ascii="Times New Roman" w:hAnsi="Times New Roman" w:cs="Times New Roman"/>
          <w:sz w:val="24"/>
          <w:szCs w:val="24"/>
        </w:rPr>
        <w:t>y.</w:t>
      </w:r>
    </w:p>
    <w:p w14:paraId="0194957F" w14:textId="77777777" w:rsidR="00CB355B" w:rsidRPr="003B6DAC" w:rsidRDefault="00CB35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C37E9A7" w14:textId="77777777" w:rsidR="009B3759" w:rsidRDefault="009B3759">
      <w:pPr>
        <w:pStyle w:val="Zkladntext"/>
        <w:jc w:val="both"/>
      </w:pPr>
    </w:p>
    <w:p w14:paraId="480B6E35" w14:textId="77777777" w:rsidR="009B3759" w:rsidRDefault="00045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2 Povinnosti zhotovitele</w:t>
      </w:r>
    </w:p>
    <w:p w14:paraId="798FB194" w14:textId="77777777" w:rsidR="009B3759" w:rsidRDefault="000457A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Zhotovitel se zavazuje provést uvedené dílo v rozsahu a kvalitě podle této smlouvy.</w:t>
      </w:r>
    </w:p>
    <w:p w14:paraId="189C822A" w14:textId="77777777" w:rsidR="009B3759" w:rsidRDefault="000457A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Zhotovitel zajistí v průběhu realizace pořádek na místech dotčených stavbou.</w:t>
      </w:r>
    </w:p>
    <w:p w14:paraId="473A416D" w14:textId="77777777" w:rsidR="009B3759" w:rsidRDefault="009B3759">
      <w:pPr>
        <w:rPr>
          <w:rFonts w:ascii="Times New Roman" w:hAnsi="Times New Roman" w:cs="Times New Roman"/>
          <w:sz w:val="24"/>
          <w:szCs w:val="24"/>
        </w:rPr>
      </w:pPr>
    </w:p>
    <w:p w14:paraId="20ECC6F8" w14:textId="77777777" w:rsidR="00CB355B" w:rsidRDefault="00CB355B">
      <w:pPr>
        <w:rPr>
          <w:rFonts w:ascii="Times New Roman" w:hAnsi="Times New Roman" w:cs="Times New Roman"/>
          <w:sz w:val="24"/>
          <w:szCs w:val="24"/>
        </w:rPr>
      </w:pPr>
    </w:p>
    <w:p w14:paraId="3699DFCD" w14:textId="77777777" w:rsidR="009B3759" w:rsidRDefault="000457A8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čl. 3 Povinnosti objednatele</w:t>
      </w:r>
    </w:p>
    <w:p w14:paraId="482B8ECB" w14:textId="77777777" w:rsidR="009B3759" w:rsidRDefault="000457A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je povinen poskytnout zhotoviteli součinnost nezbytnou pro provedení díla podle</w:t>
      </w:r>
    </w:p>
    <w:p w14:paraId="4A11DAFC" w14:textId="77777777" w:rsidR="009B3759" w:rsidRDefault="000457A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této smlouvy.</w:t>
      </w:r>
    </w:p>
    <w:p w14:paraId="2A0ADC33" w14:textId="77777777" w:rsidR="009B3759" w:rsidRDefault="000457A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Objednatel se zavazuje převzít a proplatit dílo, které bude bez vad a nedodělků.  </w:t>
      </w:r>
    </w:p>
    <w:p w14:paraId="7DAE6485" w14:textId="77777777" w:rsidR="009B3759" w:rsidRDefault="000457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Objednatel určí připojovací bod pro odběr elektrické energie a odběr vody. Spotřebovanou elektrickou energii a vodu potřebnou pro provedení díla hradí objednatel.  </w:t>
      </w:r>
    </w:p>
    <w:p w14:paraId="265333E9" w14:textId="77777777" w:rsidR="00CB355B" w:rsidRDefault="00CB35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FB3335" w14:textId="77777777" w:rsidR="009B3759" w:rsidRDefault="000457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FE84F9F" w14:textId="77777777" w:rsidR="009B3759" w:rsidRDefault="00045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4 Kontrola</w:t>
      </w:r>
    </w:p>
    <w:p w14:paraId="2E4358A9" w14:textId="2904E335" w:rsidR="009B3759" w:rsidRDefault="000457A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má právo kontrolovat provádění díla a požadovat po zhotoviteli prokázání skutečného stavu provádění díla kdykoliv v průběhu trvání této smlouvy.</w:t>
      </w:r>
      <w:r w:rsidR="00535245">
        <w:rPr>
          <w:rFonts w:ascii="Times New Roman" w:hAnsi="Times New Roman" w:cs="Times New Roman"/>
          <w:sz w:val="24"/>
          <w:szCs w:val="24"/>
        </w:rPr>
        <w:t xml:space="preserve"> V dohodnutý den v týdnu se uskuteční kontrolní den za účasti zástupce zhotovitele a objednatele</w:t>
      </w:r>
    </w:p>
    <w:p w14:paraId="68AD1353" w14:textId="77777777" w:rsidR="009B3759" w:rsidRDefault="009B37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CB3F60" w14:textId="77777777" w:rsidR="00CB355B" w:rsidRDefault="00CB35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4B391D" w14:textId="77777777" w:rsidR="00CB355B" w:rsidRDefault="00CB35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DAF550" w14:textId="77777777" w:rsidR="009B3759" w:rsidRDefault="00045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5 Cena</w:t>
      </w:r>
    </w:p>
    <w:p w14:paraId="7501C77D" w14:textId="77777777" w:rsidR="009B3759" w:rsidRDefault="00045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se zavazuje zaplatit zhotoviteli za dílo provedené v souladu s touto smlouvou</w:t>
      </w:r>
    </w:p>
    <w:p w14:paraId="1E9ED054" w14:textId="49AE5B58" w:rsidR="002F773F" w:rsidRDefault="000457A8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cenu ve výši</w:t>
      </w:r>
      <w:r w:rsidR="00A318E8"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8E8">
        <w:rPr>
          <w:rFonts w:ascii="Times New Roman" w:hAnsi="Times New Roman" w:cs="Times New Roman"/>
          <w:bCs/>
          <w:sz w:val="24"/>
          <w:szCs w:val="24"/>
        </w:rPr>
        <w:t>Kč</w:t>
      </w:r>
      <w:r>
        <w:rPr>
          <w:rFonts w:ascii="Times New Roman" w:hAnsi="Times New Roman" w:cs="Times New Roman"/>
          <w:bCs/>
          <w:sz w:val="24"/>
          <w:szCs w:val="24"/>
        </w:rPr>
        <w:t xml:space="preserve"> bez DPH </w:t>
      </w:r>
    </w:p>
    <w:p w14:paraId="604F06E9" w14:textId="74B69D22" w:rsidR="009B3759" w:rsidRDefault="000457A8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(slovy: </w:t>
      </w:r>
      <w:r w:rsidR="00A318E8"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korunčeských). </w:t>
      </w:r>
    </w:p>
    <w:p w14:paraId="52C90644" w14:textId="2DFC6705" w:rsidR="009B3759" w:rsidRDefault="000457A8">
      <w:pPr>
        <w:pStyle w:val="Odstavecseseznamem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DPH ve výši 21% ……………………………. Kč </w:t>
      </w:r>
    </w:p>
    <w:p w14:paraId="05022E95" w14:textId="134A3920" w:rsidR="009B3759" w:rsidRDefault="000457A8">
      <w:pPr>
        <w:pStyle w:val="Odstavecseseznamem"/>
        <w:spacing w:after="0" w:line="240" w:lineRule="auto"/>
        <w:ind w:left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Cena celkem ………………….…………</w:t>
      </w:r>
      <w:r w:rsidR="002F773F">
        <w:rPr>
          <w:rFonts w:ascii="Times New Roman" w:hAnsi="Times New Roman" w:cs="Times New Roman"/>
          <w:bCs/>
          <w:sz w:val="24"/>
          <w:szCs w:val="24"/>
        </w:rPr>
        <w:t xml:space="preserve">…. </w:t>
      </w:r>
      <w:r w:rsidR="00A318E8">
        <w:rPr>
          <w:rFonts w:ascii="Times New Roman" w:hAnsi="Times New Roman" w:cs="Times New Roman"/>
          <w:bCs/>
          <w:sz w:val="24"/>
          <w:szCs w:val="24"/>
        </w:rPr>
        <w:t xml:space="preserve">.. </w:t>
      </w:r>
      <w:r>
        <w:rPr>
          <w:rFonts w:ascii="Times New Roman" w:hAnsi="Times New Roman" w:cs="Times New Roman"/>
          <w:bCs/>
          <w:sz w:val="24"/>
          <w:szCs w:val="24"/>
        </w:rPr>
        <w:t>Kč</w:t>
      </w:r>
    </w:p>
    <w:p w14:paraId="3FC1AF5E" w14:textId="22BBA233" w:rsidR="009B3759" w:rsidRDefault="000457A8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(slovy: </w:t>
      </w:r>
      <w:r w:rsidR="00A318E8"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>koru</w:t>
      </w:r>
      <w:r w:rsidR="00A318E8">
        <w:rPr>
          <w:rFonts w:ascii="Times New Roman" w:hAnsi="Times New Roman" w:cs="Times New Roman"/>
          <w:sz w:val="24"/>
          <w:szCs w:val="24"/>
        </w:rPr>
        <w:t>nčeských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4718D8E" w14:textId="77777777" w:rsidR="009B3759" w:rsidRDefault="009B3759">
      <w:pPr>
        <w:pStyle w:val="Bezmezer"/>
        <w:contextualSpacing/>
        <w:jc w:val="both"/>
        <w:rPr>
          <w:rStyle w:val="Siln"/>
          <w:b w:val="0"/>
          <w:bCs w:val="0"/>
          <w:iCs/>
        </w:rPr>
      </w:pPr>
    </w:p>
    <w:p w14:paraId="1350435A" w14:textId="77777777" w:rsidR="009B3759" w:rsidRDefault="000457A8">
      <w:pPr>
        <w:pStyle w:val="Bezmezer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iCs/>
          <w:sz w:val="24"/>
          <w:szCs w:val="24"/>
        </w:rPr>
        <w:lastRenderedPageBreak/>
        <w:t>V ceně jsou zahrnuty veškeré práce a materiál potřebný ke splnění této zakázky.</w:t>
      </w:r>
    </w:p>
    <w:p w14:paraId="0934811B" w14:textId="77777777" w:rsidR="009B3759" w:rsidRDefault="009B37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E499F22" w14:textId="77777777" w:rsidR="009B3759" w:rsidRDefault="000457A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je plátce DPH. Plnění podléhá režimu přenesené daňové povinnosti podle zákona o dani z přidané hodnoty § 92a zákona č. 235/2004 Sb. Cena za dílo uvedená v předchozím odstavci tohoto článku je pevnou cenou za dílo. Smluvní strany si ujednávají, že kupní cena za věci obstarané zhotovitelem pro účely provedení díla je zahrnuta v ceně.</w:t>
      </w:r>
    </w:p>
    <w:p w14:paraId="296AA947" w14:textId="77777777" w:rsidR="009B3759" w:rsidRDefault="000457A8">
      <w:pPr>
        <w:pStyle w:val="Zkladntext"/>
        <w:jc w:val="both"/>
      </w:pPr>
      <w:r>
        <w:t>Pokud se při provádění předmětu smlouvy vyskytne potřeba provedení většího rozsahu prací, které nejsou obsaženy ve specifikaci a nemohly být předvídány, nebo které si zadavatel přeje nad rámec sjednaného rozsahu prací, bude o nich uzavřen písemný dodatek k této smlouvě, v němž se vymezí jejich rozsah, doba provedení a jejich cena. Jednotková cena bude stejná jako v předložené nabídce.</w:t>
      </w:r>
    </w:p>
    <w:p w14:paraId="49760189" w14:textId="273E476D" w:rsidR="00510472" w:rsidRDefault="00112B0F" w:rsidP="00112B0F">
      <w:pPr>
        <w:pStyle w:val="Zkladntext"/>
        <w:tabs>
          <w:tab w:val="left" w:pos="680"/>
        </w:tabs>
        <w:spacing w:line="240" w:lineRule="atLeast"/>
        <w:jc w:val="both"/>
      </w:pPr>
      <w:r w:rsidRPr="00E73F79">
        <w:t>Provedené práce budou fakturovány</w:t>
      </w:r>
      <w:r w:rsidR="0063517F">
        <w:t xml:space="preserve"> po </w:t>
      </w:r>
      <w:r w:rsidR="00A318E8">
        <w:t>15-ti</w:t>
      </w:r>
      <w:r w:rsidR="0063517F">
        <w:t xml:space="preserve"> dnech</w:t>
      </w:r>
      <w:r w:rsidRPr="00E73F79">
        <w:t xml:space="preserve"> na základě vzájemně odsouhlaseného soupisu provedených prací. Podkladem pro úhradu bude faktura vystavená zhotovitelem na základě soupisu provedených prací a dodávek, potvrzených pracovníkem pověřeným odběratelskou kontrolou</w:t>
      </w:r>
      <w:r w:rsidR="00CE5173">
        <w:t xml:space="preserve"> (pan Karel Novotný)</w:t>
      </w:r>
      <w:r w:rsidRPr="00E73F79">
        <w:t>. Splatnost daňových dokladů je 14 kalendářních dn</w:t>
      </w:r>
      <w:r w:rsidR="00A318E8">
        <w:t>í</w:t>
      </w:r>
      <w:r w:rsidRPr="00E73F79">
        <w:t xml:space="preserve"> od jejich převzetí objednatelem. V případě, že faktura nebude obsahovat všechny náležitosti, objednatel je oprávněn vrátit ji zhotoviteli k doplnění. V takovém případě se přeruší plynutí lhůty splatnosti a nová lhůta splatnosti začne plynout doručením opravené faktury objednateli. Oprávněně vystavená faktura (daňový doklad) bude mít veškeré náležitosti daňového dokladu.</w:t>
      </w:r>
    </w:p>
    <w:p w14:paraId="67CA12F5" w14:textId="77777777" w:rsidR="00510472" w:rsidRDefault="00112B0F" w:rsidP="00112B0F">
      <w:pPr>
        <w:pStyle w:val="Zkladntext"/>
        <w:tabs>
          <w:tab w:val="left" w:pos="680"/>
        </w:tabs>
        <w:spacing w:line="240" w:lineRule="atLeast"/>
        <w:jc w:val="both"/>
      </w:pPr>
      <w:r w:rsidRPr="00E73F79">
        <w:t>Provedené práce a dodávky uhradí objednatel zhotoviteli do 90 % s</w:t>
      </w:r>
      <w:r>
        <w:t>mluvní ceny. Zbývající část smluvní ceny bude uhrazena</w:t>
      </w:r>
      <w:r w:rsidRPr="00E73F79">
        <w:t xml:space="preserve"> po ukončení přejím</w:t>
      </w:r>
      <w:r>
        <w:t xml:space="preserve">acího řízení a odstranění všech </w:t>
      </w:r>
      <w:r w:rsidRPr="00E73F79">
        <w:t>případných vad a nedodělků zjištěných při přejímacím řízení. Po úspěšném ukončení přejímacího řízení vystaví zho</w:t>
      </w:r>
      <w:r>
        <w:t>tovitel konečnou fakturu. Konečná faktura bude obsahovat</w:t>
      </w:r>
      <w:r w:rsidRPr="00E73F79">
        <w:t xml:space="preserve"> </w:t>
      </w:r>
      <w:r>
        <w:t xml:space="preserve">částky z </w:t>
      </w:r>
      <w:r w:rsidRPr="00E73F79">
        <w:t>díl</w:t>
      </w:r>
      <w:r>
        <w:t>čích faktur a částku doplatku do výše dohodnuté ceny.</w:t>
      </w:r>
    </w:p>
    <w:p w14:paraId="5447093A" w14:textId="4428AEE3" w:rsidR="00112B0F" w:rsidRDefault="00112B0F" w:rsidP="00112B0F">
      <w:pPr>
        <w:pStyle w:val="Zkladntext"/>
        <w:tabs>
          <w:tab w:val="left" w:pos="680"/>
        </w:tabs>
        <w:spacing w:line="240" w:lineRule="atLeast"/>
        <w:jc w:val="both"/>
      </w:pPr>
      <w:r w:rsidRPr="00E73F79">
        <w:t>Konečná faktura bude uhrazena po převzetí díla, do 14 dnů od obdržení, bezhotovostním převodem na bankovní účet zhotovitele.</w:t>
      </w:r>
    </w:p>
    <w:p w14:paraId="384A0BCD" w14:textId="77777777" w:rsidR="00510472" w:rsidRDefault="00510472" w:rsidP="0051047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dojde k prodlení v platbě ceny díla, je zhotovitel oprávněn požadovat po objednateli smluvní pokutu ve výši 0,3 % z celkové ceny díla za každý den prodlení</w:t>
      </w:r>
    </w:p>
    <w:p w14:paraId="0BB38BB2" w14:textId="77777777" w:rsidR="00510472" w:rsidRDefault="00510472" w:rsidP="00510472">
      <w:pPr>
        <w:pStyle w:val="Zkladntext"/>
        <w:tabs>
          <w:tab w:val="left" w:pos="680"/>
        </w:tabs>
        <w:spacing w:line="240" w:lineRule="atLeast"/>
        <w:jc w:val="both"/>
      </w:pPr>
    </w:p>
    <w:p w14:paraId="286F4E10" w14:textId="77777777" w:rsidR="00510472" w:rsidRDefault="005104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A07165" w14:textId="77777777" w:rsidR="009B3759" w:rsidRDefault="00045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6 Doba plnění</w:t>
      </w:r>
    </w:p>
    <w:p w14:paraId="5F2ADC32" w14:textId="6977667F" w:rsidR="009B3759" w:rsidRDefault="000457A8">
      <w:pPr>
        <w:pStyle w:val="Odstavecseseznamem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Zhotovitel se zavazuje provést dílo v souladu s touto smlouvou:</w:t>
      </w:r>
      <w:r w:rsidR="00AC2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4E6653" w14:textId="3DDD3967" w:rsidR="009B3759" w:rsidRDefault="00750D11">
      <w:pPr>
        <w:pStyle w:val="Odstavecseseznamem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830CD" w14:textId="1A3D1551" w:rsidR="009B3759" w:rsidRDefault="00750D11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provede dílo na svůj náklad a na své nebezpečí</w:t>
      </w:r>
      <w:r w:rsidR="00AC2F2E">
        <w:rPr>
          <w:rFonts w:ascii="Times New Roman" w:hAnsi="Times New Roman" w:cs="Times New Roman"/>
          <w:sz w:val="24"/>
          <w:szCs w:val="24"/>
        </w:rPr>
        <w:t xml:space="preserve"> v uvedeném počtu kalendářních dnů: </w:t>
      </w:r>
    </w:p>
    <w:p w14:paraId="34677308" w14:textId="24ED3D91" w:rsidR="000D570A" w:rsidRDefault="000D570A">
      <w:pPr>
        <w:pStyle w:val="Odstavecseseznamem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41352095" w14:textId="77777777" w:rsidR="009B3759" w:rsidRDefault="000457A8">
      <w:pPr>
        <w:pStyle w:val="slovanseznam"/>
        <w:tabs>
          <w:tab w:val="left" w:pos="426"/>
        </w:tabs>
        <w:ind w:left="0" w:firstLine="0"/>
      </w:pPr>
      <w:r>
        <w:rPr>
          <w:rFonts w:ascii="Times New Roman" w:hAnsi="Times New Roman"/>
          <w:sz w:val="24"/>
          <w:szCs w:val="24"/>
        </w:rPr>
        <w:t>Nesplní – li zhotovitel plnění předmětu smlouvy v dohodnutém termínu, zaplatí smluvní pokutu ve výši 0,3 % z celkové smluvní ceny díla za každý den prodlení.</w:t>
      </w:r>
    </w:p>
    <w:p w14:paraId="2E2FD490" w14:textId="77777777" w:rsidR="009B3759" w:rsidRDefault="009B3759">
      <w:pPr>
        <w:pStyle w:val="slovanseznam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7BFA6962" w14:textId="26F1DDA6" w:rsidR="009B3759" w:rsidRDefault="000457A8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Pokud bude (v součtu po dobu delší než 2 dny) trvat nepříznivé počasí pro aplikaci nebo vyzrávání nátěrových hmot, bude i termín pro dokončení díla změněn. (Počasí nepříznivé = zejména déšť, vysoká vlhkost)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Změnou termínu ze shora uvedeného důvodu nebude dotčena cena za dílo a nebudou v souvislosti s tím uplatněny sankce dle ustanovení smlouvy.</w:t>
      </w:r>
    </w:p>
    <w:p w14:paraId="50A9C2F8" w14:textId="77777777" w:rsidR="009B3759" w:rsidRDefault="009B37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4D8E52" w14:textId="77777777" w:rsidR="000D570A" w:rsidRDefault="000D5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A9935D" w14:textId="76D3255E" w:rsidR="009B3759" w:rsidRDefault="000457A8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čl. 7. Předání a převzetí díla</w:t>
      </w:r>
    </w:p>
    <w:p w14:paraId="53872682" w14:textId="77777777" w:rsidR="009B3759" w:rsidRDefault="000457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dokončení díla, nejpozději však v poslední den doby plnění vyzve prokazatelně zhotovitel objednatele k převzetí díla.</w:t>
      </w:r>
    </w:p>
    <w:p w14:paraId="02DD2D43" w14:textId="77777777" w:rsidR="009B3759" w:rsidRDefault="000457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Objednatel, převezme provedené dílo, pokud nebude obsahovat vady nebo nedodělky, které samy o sobě či v souhrnu, brání nebo ztěžují jeho užívání </w:t>
      </w:r>
    </w:p>
    <w:p w14:paraId="7A1E0342" w14:textId="77777777" w:rsidR="009B3759" w:rsidRDefault="000457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předání provedeného díla sepíší smluvní strany předávací protokol </w:t>
      </w:r>
    </w:p>
    <w:p w14:paraId="6C6FE35A" w14:textId="77777777" w:rsidR="009B3759" w:rsidRDefault="000457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Současně s dílem je zhotovitel povinen předat objednateli veškeré dokumenty, prohlášení o shodě a jiné listiny, které zhotovitel získal nebo měl získat v souvislosti s dílem či jeho provedením.</w:t>
      </w:r>
    </w:p>
    <w:p w14:paraId="1B71E584" w14:textId="77777777" w:rsidR="009B3759" w:rsidRDefault="009B37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7EA921" w14:textId="77777777" w:rsidR="009B3759" w:rsidRDefault="000457A8">
      <w:pPr>
        <w:ind w:left="284" w:hanging="284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čl. 8 Záruka</w:t>
      </w:r>
    </w:p>
    <w:p w14:paraId="452B4F53" w14:textId="01CA8024" w:rsidR="009B3759" w:rsidRDefault="000457A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poskytuje na práce záruku v délce </w:t>
      </w:r>
      <w:r w:rsidR="00750D11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měsíců od převzetí díla. </w:t>
      </w:r>
    </w:p>
    <w:p w14:paraId="298EF234" w14:textId="77777777" w:rsidR="009B3759" w:rsidRDefault="000457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že se na díle vyskytne v záruční době vada, je objednatel povinen takovou vadu bez zbytečného odkladu písemně oznámit zhotoviteli. Uznanou vadu je zhotovitel povinen odstranit do 30 dnů od jejího uplatnění. </w:t>
      </w:r>
    </w:p>
    <w:p w14:paraId="6BEE8091" w14:textId="77777777" w:rsidR="009B3759" w:rsidRDefault="000457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zhotovitel vadu neodstraní ve stanovené lhůtě a zadavateli z tohoto důvodu vzniknou škody, zavazuje se zhotovitel tyto škody uhradit.</w:t>
      </w:r>
    </w:p>
    <w:p w14:paraId="37C7260D" w14:textId="77777777" w:rsidR="009B3759" w:rsidRDefault="009B3759">
      <w:pPr>
        <w:pStyle w:val="Zkladntext"/>
        <w:jc w:val="both"/>
      </w:pPr>
    </w:p>
    <w:p w14:paraId="6E0B7F6F" w14:textId="77777777" w:rsidR="009B3759" w:rsidRDefault="000457A8">
      <w:pPr>
        <w:pStyle w:val="Zkladntext"/>
      </w:pPr>
      <w:r>
        <w:t>Záruka se nevztahuje na vady způsobené:</w:t>
      </w:r>
    </w:p>
    <w:p w14:paraId="4A24C6CD" w14:textId="77777777" w:rsidR="009B3759" w:rsidRDefault="000457A8">
      <w:pPr>
        <w:pStyle w:val="Zkladntext"/>
        <w:numPr>
          <w:ilvl w:val="0"/>
          <w:numId w:val="1"/>
        </w:numPr>
      </w:pPr>
      <w:r>
        <w:t>neoprávněným zásahem třetí osoby</w:t>
      </w:r>
    </w:p>
    <w:p w14:paraId="7FEB7B83" w14:textId="77777777" w:rsidR="009B3759" w:rsidRDefault="000457A8">
      <w:pPr>
        <w:pStyle w:val="Zkladntext"/>
        <w:numPr>
          <w:ilvl w:val="0"/>
          <w:numId w:val="1"/>
        </w:numPr>
      </w:pPr>
      <w:r>
        <w:t>mechanickým poškozením</w:t>
      </w:r>
    </w:p>
    <w:p w14:paraId="07EE5704" w14:textId="77777777" w:rsidR="009B3759" w:rsidRDefault="000457A8">
      <w:pPr>
        <w:pStyle w:val="Zkladntext"/>
      </w:pPr>
      <w:r>
        <w:t>Náklady, spojené s plněním povinností zhotovitele z titulu záruky podle této smlouvy, budou hrazeny zhotovitelem.</w:t>
      </w:r>
    </w:p>
    <w:p w14:paraId="4A2A5CD3" w14:textId="77777777" w:rsidR="00510472" w:rsidRDefault="005104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E6EFEE" w14:textId="77777777" w:rsidR="009B3759" w:rsidRDefault="00045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9 Závěrečná ustanovení</w:t>
      </w:r>
    </w:p>
    <w:p w14:paraId="368F3C2D" w14:textId="77777777" w:rsidR="009B3759" w:rsidRDefault="000457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Vyskytnou-li se události, které jednomu nebo oběma partnerům částečně nebo úplně znemožní plnění jejich povinností podle smlouvy, jsou povinni se o tom bez zbytečného prodlení informovat a společně podniknout kroky k jejich odstranění. Nesplnění této povinnosti zakládá nárok na náhradu škody pro stranu, která se porušení smlouvy v tomto bodě nedopustila. </w:t>
      </w:r>
    </w:p>
    <w:p w14:paraId="30046577" w14:textId="77777777" w:rsidR="009B3759" w:rsidRDefault="009B37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3B54060" w14:textId="77777777" w:rsidR="009B3759" w:rsidRDefault="000457A8">
      <w:pPr>
        <w:pStyle w:val="Zkladntext"/>
        <w:jc w:val="both"/>
      </w:pPr>
      <w:r>
        <w:t>Pokud se při provádění předmětu smlouvy vyskytne potřeba provedení většího rozsahu prací, které nejsou obsaženy ve specifikaci a nemohly být předvídány, nebo které si zadavatel přeje nad rámec sjednaného rozsahu prací, bude o nich uzavřen písemný dodatek k této smlouvě, v němž se vymezí jejich rozsah, doba provedení a jejich cena. Jednotková cena bude stejná jako v předložené nabídce.</w:t>
      </w:r>
    </w:p>
    <w:p w14:paraId="4B737AEA" w14:textId="77777777" w:rsidR="009B3759" w:rsidRDefault="009B37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83F4D42" w14:textId="77777777" w:rsidR="009B3759" w:rsidRDefault="000457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může být měněna a doplňována pouze formou písemných dodatků podepsaných oběma smluvními stranami na jedné listině.</w:t>
      </w:r>
    </w:p>
    <w:p w14:paraId="1F83A62F" w14:textId="77777777" w:rsidR="009B3759" w:rsidRDefault="009B37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88B1E50" w14:textId="77777777" w:rsidR="009B3759" w:rsidRDefault="000457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řídí právem České republiky.</w:t>
      </w:r>
    </w:p>
    <w:p w14:paraId="2C16903F" w14:textId="77777777" w:rsidR="009B3759" w:rsidRDefault="009B37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8A888AA" w14:textId="77777777" w:rsidR="009B3759" w:rsidRDefault="000457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Tato smlouva je vyhotovena ve dvou originálech, z nichž každá ze smluvních stran obdrží jeden originál.</w:t>
      </w:r>
    </w:p>
    <w:p w14:paraId="748FE268" w14:textId="77777777" w:rsidR="009B3759" w:rsidRDefault="009B37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EEDAB56" w14:textId="77777777" w:rsidR="009B3759" w:rsidRDefault="000457A8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odkazem na zákon č. 340/2015 Sb., o zvláštních podmínkách účinnosti některých smluv, uveřejňování těchto smluv a o registru smluv (zákon o registru smluv), v platném znění, se smluvní strany dohodly, že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tuto</w:t>
      </w:r>
      <w:r>
        <w:rPr>
          <w:rFonts w:ascii="Times New Roman" w:hAnsi="Times New Roman" w:cs="Times New Roman"/>
          <w:sz w:val="24"/>
          <w:szCs w:val="24"/>
        </w:rPr>
        <w:t xml:space="preserve"> smlouvu uveřejní v registru smluv za podmínek stanovených uvedeným zákonem objednatel.</w:t>
      </w:r>
    </w:p>
    <w:p w14:paraId="0ED2F051" w14:textId="77777777" w:rsidR="009B3759" w:rsidRDefault="009B37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D5A0062" w14:textId="77777777" w:rsidR="009B3759" w:rsidRDefault="000457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nabývá platnosti dnem podpisu oběma smluvními stranami a účinnosti zveřejněním v registru smluv dle zákona č. 340/2015 Sb., o zvláštních podmínkách účinnosti některých smluv, uveřejňování těchto smluv a o registru smluv (zákon o registru smluv), v platném znění.</w:t>
      </w:r>
    </w:p>
    <w:p w14:paraId="10CD88D8" w14:textId="77777777" w:rsidR="009B3759" w:rsidRDefault="009B37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80786C2" w14:textId="77777777" w:rsidR="009B3759" w:rsidRDefault="000457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14:paraId="13C99479" w14:textId="77777777" w:rsidR="009B3759" w:rsidRDefault="009B3759">
      <w:pPr>
        <w:sectPr w:rsidR="009B3759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</w:p>
    <w:p w14:paraId="3751B130" w14:textId="77777777" w:rsidR="009B3759" w:rsidRDefault="009B3759">
      <w:pPr>
        <w:rPr>
          <w:rFonts w:ascii="Times New Roman" w:hAnsi="Times New Roman" w:cs="Times New Roman"/>
          <w:sz w:val="24"/>
          <w:szCs w:val="24"/>
        </w:rPr>
      </w:pPr>
    </w:p>
    <w:p w14:paraId="54074000" w14:textId="77777777" w:rsidR="009B3759" w:rsidRDefault="00045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Praze dne</w:t>
      </w:r>
    </w:p>
    <w:p w14:paraId="352F175E" w14:textId="77777777" w:rsidR="009B3759" w:rsidRDefault="009B3759">
      <w:pPr>
        <w:rPr>
          <w:rFonts w:ascii="Times New Roman" w:hAnsi="Times New Roman" w:cs="Times New Roman"/>
          <w:sz w:val="24"/>
        </w:rPr>
      </w:pPr>
    </w:p>
    <w:p w14:paraId="6AA0430B" w14:textId="77777777" w:rsidR="009B3759" w:rsidRDefault="000457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Objednatel                                                                                   Zhotovitel     </w:t>
      </w:r>
    </w:p>
    <w:p w14:paraId="2138EB4B" w14:textId="77777777" w:rsidR="009B3759" w:rsidRDefault="009B37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A75E1C" w14:textId="77777777" w:rsidR="009B3759" w:rsidRDefault="009B37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D2250C" w14:textId="77777777" w:rsidR="009B3759" w:rsidRDefault="009B37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E42524" w14:textId="77777777" w:rsidR="009B3759" w:rsidRDefault="009B37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717939" w14:textId="77777777" w:rsidR="009B3759" w:rsidRDefault="009B37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714887" w14:textId="51005F05" w:rsidR="00CB355B" w:rsidRDefault="00CB35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4A1996" w14:textId="33C45002" w:rsidR="000D570A" w:rsidRDefault="000D57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3E1F44" w14:textId="23423292" w:rsidR="000D570A" w:rsidRDefault="000D57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9ACDBA" w14:textId="4359AD57" w:rsidR="000D570A" w:rsidRDefault="000D57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5BBC5E" w14:textId="74565336" w:rsidR="000D570A" w:rsidRDefault="000D57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C3427E" w14:textId="13DAA9A1" w:rsidR="000D570A" w:rsidRDefault="000D57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AA2E66" w14:textId="09C2DFA4" w:rsidR="000D570A" w:rsidRDefault="000D57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0A4F3A" w14:textId="6A8E23D5" w:rsidR="000D570A" w:rsidRDefault="000D57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019252" w14:textId="59573BDD" w:rsidR="000D570A" w:rsidRDefault="000D57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A07298" w14:textId="6058D482" w:rsidR="000D570A" w:rsidRDefault="000D57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DD6E46" w14:textId="77777777" w:rsidR="000D570A" w:rsidRDefault="000D57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F82B80" w14:textId="77777777" w:rsidR="009B3759" w:rsidRDefault="000457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Doložka podle §43 zákona č. 131/2000 Sb. v platném znění:</w:t>
      </w:r>
    </w:p>
    <w:p w14:paraId="55A999C7" w14:textId="77777777" w:rsidR="009B3759" w:rsidRDefault="009B37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7D3DAF" w14:textId="1CFF7CAD" w:rsidR="009B3759" w:rsidRDefault="000457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Uzavření této smlouvy o dílo bylo schváleno starostou městské části Praha-Troja v kompetenci Rady městské části dne </w:t>
      </w:r>
    </w:p>
    <w:p w14:paraId="6DB44CF8" w14:textId="77777777" w:rsidR="009B3759" w:rsidRDefault="009B3759">
      <w:pPr>
        <w:rPr>
          <w:rFonts w:ascii="Times New Roman" w:hAnsi="Times New Roman" w:cs="Times New Roman"/>
          <w:sz w:val="24"/>
          <w:szCs w:val="24"/>
        </w:rPr>
      </w:pPr>
    </w:p>
    <w:p w14:paraId="38F9C399" w14:textId="77777777" w:rsidR="009B3759" w:rsidRDefault="00045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</w:p>
    <w:p w14:paraId="60D1A803" w14:textId="77777777" w:rsidR="009B3759" w:rsidRDefault="000457A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Ing. Tomáš Bryknar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Ing. arch. Tomáš Drdácký</w:t>
      </w:r>
    </w:p>
    <w:p w14:paraId="6627565A" w14:textId="77777777" w:rsidR="009B3759" w:rsidRDefault="000457A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 zastupitelstva městské části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člen zastupitelstva městské části</w:t>
      </w:r>
    </w:p>
    <w:p w14:paraId="0E289DAE" w14:textId="77777777" w:rsidR="009B3759" w:rsidRDefault="009B3759">
      <w:pPr>
        <w:rPr>
          <w:rFonts w:ascii="Times New Roman" w:hAnsi="Times New Roman" w:cs="Times New Roman"/>
          <w:sz w:val="24"/>
          <w:szCs w:val="24"/>
        </w:rPr>
      </w:pPr>
    </w:p>
    <w:p w14:paraId="4735CDAA" w14:textId="77777777" w:rsidR="009B3759" w:rsidRDefault="009B3759"/>
    <w:p w14:paraId="761FC819" w14:textId="77777777" w:rsidR="009B3759" w:rsidRDefault="009B3759"/>
    <w:sectPr w:rsidR="009B3759">
      <w:type w:val="continuous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E0ECD"/>
    <w:multiLevelType w:val="multilevel"/>
    <w:tmpl w:val="27261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B2F39"/>
    <w:multiLevelType w:val="multilevel"/>
    <w:tmpl w:val="B2CCAD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D0C69DD"/>
    <w:multiLevelType w:val="multilevel"/>
    <w:tmpl w:val="25C8E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83BE0"/>
    <w:multiLevelType w:val="multilevel"/>
    <w:tmpl w:val="66509F5A"/>
    <w:lvl w:ilvl="0">
      <w:start w:val="1"/>
      <w:numFmt w:val="lowerLetter"/>
      <w:lvlText w:val="%1)"/>
      <w:lvlJc w:val="left"/>
      <w:pPr>
        <w:ind w:left="1080" w:hanging="360"/>
      </w:pPr>
      <w:rPr>
        <w:rFonts w:eastAsia="Arial Unicode MS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D455F9"/>
    <w:multiLevelType w:val="multilevel"/>
    <w:tmpl w:val="F2BA8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C5955"/>
    <w:multiLevelType w:val="multilevel"/>
    <w:tmpl w:val="91BC6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759"/>
    <w:rsid w:val="000457A8"/>
    <w:rsid w:val="000D570A"/>
    <w:rsid w:val="00112B0F"/>
    <w:rsid w:val="001F3FB5"/>
    <w:rsid w:val="00230F2A"/>
    <w:rsid w:val="0023476C"/>
    <w:rsid w:val="002A4D85"/>
    <w:rsid w:val="002F773F"/>
    <w:rsid w:val="003A64F8"/>
    <w:rsid w:val="003B6DAC"/>
    <w:rsid w:val="004C67CB"/>
    <w:rsid w:val="004E753F"/>
    <w:rsid w:val="00510472"/>
    <w:rsid w:val="00535245"/>
    <w:rsid w:val="00537ED3"/>
    <w:rsid w:val="0063517F"/>
    <w:rsid w:val="006923F1"/>
    <w:rsid w:val="00750D11"/>
    <w:rsid w:val="009B3759"/>
    <w:rsid w:val="00A318E8"/>
    <w:rsid w:val="00AC2F2E"/>
    <w:rsid w:val="00B47435"/>
    <w:rsid w:val="00CB355B"/>
    <w:rsid w:val="00CC7FB5"/>
    <w:rsid w:val="00CE5173"/>
    <w:rsid w:val="00F8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54B6"/>
  <w15:docId w15:val="{D2EC5D66-ABB3-4A63-85AC-803CFF73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Char">
    <w:name w:val="Základní text 2 Char"/>
    <w:basedOn w:val="Standardnpsmoodstavce"/>
    <w:link w:val="Zkladntext2"/>
    <w:semiHidden/>
    <w:qFormat/>
    <w:rsid w:val="001A4A75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44629"/>
    <w:rPr>
      <w:rFonts w:ascii="Tahoma" w:hAnsi="Tahoma" w:cs="Tahoma"/>
      <w:sz w:val="16"/>
      <w:szCs w:val="16"/>
    </w:rPr>
  </w:style>
  <w:style w:type="character" w:styleId="Siln">
    <w:name w:val="Strong"/>
    <w:qFormat/>
    <w:rsid w:val="005E7E30"/>
    <w:rPr>
      <w:b/>
      <w:bCs/>
    </w:rPr>
  </w:style>
  <w:style w:type="character" w:customStyle="1" w:styleId="ZkladntextChar">
    <w:name w:val="Základní text Char"/>
    <w:basedOn w:val="Standardnpsmoodstavce"/>
    <w:link w:val="Zkladntext"/>
    <w:qFormat/>
    <w:rsid w:val="005E7E30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Arial Unicode MS" w:cs="Times New Roman"/>
    </w:rPr>
  </w:style>
  <w:style w:type="character" w:customStyle="1" w:styleId="ListLabel32">
    <w:name w:val="ListLabel 32"/>
    <w:qFormat/>
    <w:rPr>
      <w:rFonts w:eastAsia="Arial Unicode MS" w:cs="Times New Roman"/>
    </w:rPr>
  </w:style>
  <w:style w:type="character" w:customStyle="1" w:styleId="ListLabel33">
    <w:name w:val="ListLabel 33"/>
    <w:qFormat/>
    <w:rPr>
      <w:rFonts w:eastAsia="Arial Unicode MS" w:cs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Arial Unicode MS" w:cs="Times New Roman"/>
    </w:rPr>
  </w:style>
  <w:style w:type="character" w:customStyle="1" w:styleId="ListLabel38">
    <w:name w:val="ListLabel 38"/>
    <w:qFormat/>
    <w:rPr>
      <w:rFonts w:eastAsia="Arial Unicode MS" w:cs="Times New Roman"/>
    </w:rPr>
  </w:style>
  <w:style w:type="paragraph" w:customStyle="1" w:styleId="Nadpis">
    <w:name w:val="Nadpis"/>
    <w:basedOn w:val="Normln"/>
    <w:next w:val="Zkladntext"/>
    <w:qFormat/>
    <w:rsid w:val="005E7E3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</w:rPr>
  </w:style>
  <w:style w:type="paragraph" w:styleId="Zkladntext">
    <w:name w:val="Body Text"/>
    <w:basedOn w:val="Normln"/>
    <w:link w:val="ZkladntextChar"/>
    <w:rsid w:val="005E7E3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Smluvnstrana">
    <w:name w:val="Smluvní strana"/>
    <w:basedOn w:val="Normln"/>
    <w:qFormat/>
    <w:rsid w:val="002642E0"/>
    <w:pPr>
      <w:widowControl w:val="0"/>
      <w:spacing w:after="0" w:line="280" w:lineRule="atLeast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lovanseznam">
    <w:name w:val="List Number"/>
    <w:basedOn w:val="Normln"/>
    <w:semiHidden/>
    <w:qFormat/>
    <w:rsid w:val="00D974A6"/>
    <w:pPr>
      <w:spacing w:after="0" w:line="240" w:lineRule="auto"/>
      <w:ind w:left="432" w:hanging="432"/>
      <w:jc w:val="both"/>
    </w:pPr>
    <w:rPr>
      <w:rFonts w:ascii="Tahoma" w:eastAsia="Times New Roman" w:hAnsi="Tahoma" w:cs="Times New Roman"/>
      <w:sz w:val="20"/>
      <w:szCs w:val="20"/>
    </w:rPr>
  </w:style>
  <w:style w:type="paragraph" w:styleId="Zkladntext2">
    <w:name w:val="Body Text 2"/>
    <w:basedOn w:val="Normln"/>
    <w:link w:val="Zkladntext2Char"/>
    <w:semiHidden/>
    <w:qFormat/>
    <w:rsid w:val="001A4A7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5C7D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446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76621"/>
    <w:rPr>
      <w:color w:val="00000A"/>
      <w:sz w:val="22"/>
    </w:rPr>
  </w:style>
  <w:style w:type="paragraph" w:customStyle="1" w:styleId="Default">
    <w:name w:val="Default"/>
    <w:qFormat/>
    <w:rsid w:val="00F869F5"/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409C-5BD6-4799-8572-C94539B1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1314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chlebik</dc:creator>
  <dc:description/>
  <cp:lastModifiedBy>Karel Novotný</cp:lastModifiedBy>
  <cp:revision>17</cp:revision>
  <cp:lastPrinted>2020-09-03T13:09:00Z</cp:lastPrinted>
  <dcterms:created xsi:type="dcterms:W3CDTF">2020-09-03T06:32:00Z</dcterms:created>
  <dcterms:modified xsi:type="dcterms:W3CDTF">2021-02-01T14:03:00Z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